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DCCF" w14:textId="7E055641" w:rsidR="00FF77F2" w:rsidRDefault="00000000">
      <w:pPr>
        <w:spacing w:before="360" w:after="240"/>
        <w:jc w:val="center"/>
        <w:rPr>
          <w:rFonts w:ascii="Arial" w:hAnsi="Arial"/>
          <w:b/>
          <w:bCs/>
          <w:sz w:val="28"/>
          <w:szCs w:val="28"/>
        </w:rPr>
      </w:pPr>
      <w:r>
        <w:rPr>
          <w:rFonts w:ascii="Arial" w:hAnsi="Arial"/>
          <w:b/>
          <w:sz w:val="28"/>
        </w:rPr>
        <w:t>Copyright Transfer Form – ACI-</w:t>
      </w:r>
      <w:r>
        <w:rPr>
          <w:rFonts w:ascii="Arial" w:hAnsi="Arial"/>
          <w:b/>
          <w:i/>
          <w:sz w:val="28"/>
        </w:rPr>
        <w:t>fib</w:t>
      </w:r>
      <w:r w:rsidR="00747025">
        <w:rPr>
          <w:rFonts w:ascii="Arial" w:hAnsi="Arial"/>
          <w:b/>
          <w:sz w:val="28"/>
        </w:rPr>
        <w:t>-RILEM FRC</w:t>
      </w:r>
      <w:r w:rsidR="00CE7FEA">
        <w:rPr>
          <w:rFonts w:ascii="Arial" w:hAnsi="Arial"/>
          <w:b/>
          <w:sz w:val="28"/>
        </w:rPr>
        <w:t xml:space="preserve">-UHPFRC </w:t>
      </w:r>
      <w:r w:rsidR="00747025">
        <w:rPr>
          <w:rFonts w:ascii="Arial" w:hAnsi="Arial"/>
          <w:b/>
          <w:sz w:val="28"/>
        </w:rPr>
        <w:t>2026 Budapest</w:t>
      </w:r>
      <w:r w:rsidR="00CE7FEA">
        <w:rPr>
          <w:rFonts w:ascii="Arial" w:hAnsi="Arial"/>
          <w:b/>
          <w:sz w:val="28"/>
        </w:rPr>
        <w:t xml:space="preserve"> Workshop</w:t>
      </w:r>
      <w:r>
        <w:rPr>
          <w:rFonts w:ascii="Arial" w:hAnsi="Arial"/>
          <w:b/>
          <w:sz w:val="28"/>
        </w:rPr>
        <w:t>, proceedings</w:t>
      </w:r>
    </w:p>
    <w:p w14:paraId="1007A70F" w14:textId="1E9572B3" w:rsidR="00CE7FEA" w:rsidRPr="00CE7FEA" w:rsidRDefault="00CE7FE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rPr>
          <w:rFonts w:ascii="Times New Roman" w:hAnsi="Times New Roman" w:cs="Helvetica"/>
          <w:b/>
          <w:sz w:val="22"/>
          <w:lang w:val="it-IT"/>
        </w:rPr>
      </w:pPr>
      <w:r>
        <w:rPr>
          <w:rFonts w:ascii="Times New Roman" w:hAnsi="Times New Roman" w:cs="Helvetica"/>
          <w:b/>
          <w:sz w:val="22"/>
          <w:lang w:val="it-IT"/>
        </w:rPr>
        <w:t xml:space="preserve">Committee Sponsors: </w:t>
      </w:r>
      <w:r>
        <w:rPr>
          <w:rFonts w:ascii="Times New Roman" w:hAnsi="Times New Roman" w:cs="Helvetica"/>
          <w:b/>
          <w:sz w:val="22"/>
        </w:rPr>
        <w:t xml:space="preserve">ACI544; </w:t>
      </w:r>
      <w:r>
        <w:rPr>
          <w:rFonts w:ascii="Times New Roman" w:hAnsi="Times New Roman" w:cs="Helvetica"/>
          <w:b/>
          <w:i/>
          <w:iCs/>
          <w:sz w:val="22"/>
        </w:rPr>
        <w:t xml:space="preserve">fib </w:t>
      </w:r>
      <w:r>
        <w:rPr>
          <w:rFonts w:ascii="Times New Roman" w:hAnsi="Times New Roman" w:cs="Helvetica"/>
          <w:b/>
          <w:sz w:val="22"/>
        </w:rPr>
        <w:t>Task Group 4.1</w:t>
      </w:r>
    </w:p>
    <w:p w14:paraId="35E2814E" w14:textId="6064A480" w:rsidR="00FF77F2" w:rsidRDefault="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rPr>
          <w:rFonts w:ascii="Times New Roman" w:hAnsi="Times New Roman" w:cs="Helvetica"/>
          <w:b/>
          <w:sz w:val="22"/>
          <w:lang w:val="it-IT"/>
        </w:rPr>
      </w:pPr>
      <w:r>
        <w:rPr>
          <w:rFonts w:ascii="Times New Roman" w:hAnsi="Times New Roman" w:cs="Helvetica"/>
          <w:b/>
          <w:sz w:val="22"/>
          <w:lang w:val="it-IT"/>
        </w:rPr>
        <w:t xml:space="preserve">Title of Paper: </w:t>
      </w:r>
      <w:r>
        <w:rPr>
          <w:rFonts w:ascii="Times New Roman" w:hAnsi="Times New Roman" w:cs="Helvetica"/>
          <w:b/>
          <w:sz w:val="22"/>
        </w:rPr>
        <w:fldChar w:fldCharType="begin">
          <w:ffData>
            <w:name w:val="Text1"/>
            <w:enabled/>
            <w:calcOnExit w:val="0"/>
            <w:textInput/>
          </w:ffData>
        </w:fldChar>
      </w:r>
      <w:bookmarkStart w:id="0" w:name="Text1"/>
      <w:r>
        <w:rPr>
          <w:rFonts w:ascii="Times New Roman" w:hAnsi="Times New Roman" w:cs="Helvetica"/>
          <w:b/>
          <w:sz w:val="22"/>
          <w:lang w:val="it-IT"/>
        </w:rPr>
        <w:instrText xml:space="preserve"> FORMTEXT </w:instrText>
      </w:r>
      <w:r>
        <w:rPr>
          <w:rFonts w:ascii="Times New Roman" w:hAnsi="Times New Roman" w:cs="Helvetica"/>
          <w:b/>
          <w:sz w:val="22"/>
        </w:rPr>
      </w:r>
      <w:r>
        <w:rPr>
          <w:rFonts w:ascii="Times New Roman" w:hAnsi="Times New Roman" w:cs="Helvetica"/>
          <w:b/>
          <w:sz w:val="22"/>
        </w:rPr>
        <w:fldChar w:fldCharType="separate"/>
      </w:r>
      <w:r>
        <w:rPr>
          <w:rFonts w:ascii="Times New Roman" w:hAnsi="Times New Roman" w:cs="Helvetica"/>
          <w:b/>
          <w:sz w:val="22"/>
        </w:rPr>
        <w:t> </w:t>
      </w:r>
      <w:r>
        <w:rPr>
          <w:rFonts w:ascii="Times New Roman" w:hAnsi="Times New Roman" w:cs="Helvetica"/>
          <w:b/>
          <w:sz w:val="22"/>
        </w:rPr>
        <w:t> </w:t>
      </w:r>
      <w:r>
        <w:rPr>
          <w:rFonts w:ascii="Times New Roman" w:hAnsi="Times New Roman" w:cs="Helvetica"/>
          <w:b/>
          <w:sz w:val="22"/>
        </w:rPr>
        <w:t> </w:t>
      </w:r>
      <w:r>
        <w:rPr>
          <w:rFonts w:ascii="Times New Roman" w:hAnsi="Times New Roman" w:cs="Helvetica"/>
          <w:b/>
          <w:sz w:val="22"/>
        </w:rPr>
        <w:t> </w:t>
      </w:r>
      <w:r>
        <w:rPr>
          <w:rFonts w:ascii="Times New Roman" w:hAnsi="Times New Roman" w:cs="Helvetica"/>
          <w:b/>
          <w:sz w:val="22"/>
        </w:rPr>
        <w:fldChar w:fldCharType="end"/>
      </w:r>
      <w:bookmarkEnd w:id="0"/>
    </w:p>
    <w:p w14:paraId="4D87550B" w14:textId="77777777" w:rsidR="00FF77F2" w:rsidRDefault="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rPr>
          <w:rFonts w:ascii="Times New Roman" w:hAnsi="Times New Roman" w:cs="Helvetica"/>
          <w:b/>
          <w:sz w:val="22"/>
          <w:lang w:val="it-IT"/>
        </w:rPr>
      </w:pPr>
      <w:r>
        <w:rPr>
          <w:rFonts w:ascii="Times New Roman" w:hAnsi="Times New Roman" w:cs="Helvetica"/>
          <w:b/>
          <w:sz w:val="22"/>
          <w:lang w:val="it-IT"/>
        </w:rPr>
        <w:t xml:space="preserve">Authors: </w:t>
      </w:r>
      <w:r>
        <w:rPr>
          <w:rFonts w:ascii="Times New Roman" w:hAnsi="Times New Roman" w:cs="Helvetica"/>
          <w:b/>
          <w:sz w:val="22"/>
        </w:rPr>
        <w:fldChar w:fldCharType="begin">
          <w:ffData>
            <w:name w:val="Text2"/>
            <w:enabled/>
            <w:calcOnExit w:val="0"/>
            <w:textInput/>
          </w:ffData>
        </w:fldChar>
      </w:r>
      <w:bookmarkStart w:id="1" w:name="Text2"/>
      <w:r>
        <w:rPr>
          <w:rFonts w:ascii="Times New Roman" w:hAnsi="Times New Roman" w:cs="Helvetica"/>
          <w:b/>
          <w:sz w:val="22"/>
          <w:lang w:val="it-IT"/>
        </w:rPr>
        <w:instrText xml:space="preserve"> FORMTEXT </w:instrText>
      </w:r>
      <w:r>
        <w:rPr>
          <w:rFonts w:ascii="Times New Roman" w:hAnsi="Times New Roman" w:cs="Helvetica"/>
          <w:b/>
          <w:sz w:val="22"/>
        </w:rPr>
      </w:r>
      <w:r>
        <w:rPr>
          <w:rFonts w:ascii="Times New Roman" w:hAnsi="Times New Roman" w:cs="Helvetica"/>
          <w:b/>
          <w:sz w:val="22"/>
        </w:rPr>
        <w:fldChar w:fldCharType="separate"/>
      </w:r>
      <w:r>
        <w:rPr>
          <w:rFonts w:ascii="Times New Roman" w:hAnsi="Times New Roman" w:cs="Helvetica"/>
          <w:b/>
          <w:sz w:val="22"/>
        </w:rPr>
        <w:t> </w:t>
      </w:r>
      <w:r>
        <w:rPr>
          <w:rFonts w:ascii="Times New Roman" w:hAnsi="Times New Roman" w:cs="Helvetica"/>
          <w:b/>
          <w:sz w:val="22"/>
        </w:rPr>
        <w:t> </w:t>
      </w:r>
      <w:r>
        <w:rPr>
          <w:rFonts w:ascii="Times New Roman" w:hAnsi="Times New Roman" w:cs="Helvetica"/>
          <w:b/>
          <w:sz w:val="22"/>
        </w:rPr>
        <w:t> </w:t>
      </w:r>
      <w:r>
        <w:rPr>
          <w:rFonts w:ascii="Times New Roman" w:hAnsi="Times New Roman" w:cs="Helvetica"/>
          <w:b/>
          <w:sz w:val="22"/>
        </w:rPr>
        <w:t> </w:t>
      </w:r>
      <w:r>
        <w:rPr>
          <w:rFonts w:ascii="Times New Roman" w:hAnsi="Times New Roman" w:cs="Helvetica"/>
          <w:b/>
          <w:sz w:val="22"/>
        </w:rPr>
        <w:t> </w:t>
      </w:r>
      <w:r>
        <w:rPr>
          <w:rFonts w:ascii="Times New Roman" w:hAnsi="Times New Roman" w:cs="Helvetica"/>
          <w:b/>
          <w:sz w:val="22"/>
        </w:rPr>
        <w:fldChar w:fldCharType="end"/>
      </w:r>
      <w:bookmarkEnd w:id="1"/>
    </w:p>
    <w:p w14:paraId="5BD65A51" w14:textId="1FC82E47" w:rsidR="00FF77F2" w:rsidRPr="00747025" w:rsidRDefault="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before="240" w:after="240"/>
        <w:jc w:val="center"/>
        <w:rPr>
          <w:rFonts w:ascii="Times New Roman" w:hAnsi="Times New Roman" w:cs="Helvetica"/>
          <w:sz w:val="28"/>
        </w:rPr>
      </w:pPr>
      <w:r>
        <w:rPr>
          <w:rFonts w:ascii="Times New Roman" w:hAnsi="Times New Roman" w:cs="Helvetica"/>
          <w:b/>
          <w:bCs/>
          <w:sz w:val="28"/>
        </w:rPr>
        <w:t>Transfer of Copyright by Contributors to ACI</w:t>
      </w:r>
      <w:r w:rsidR="00D3027F">
        <w:rPr>
          <w:rFonts w:ascii="Times New Roman" w:hAnsi="Times New Roman" w:cs="Helvetica"/>
          <w:b/>
          <w:bCs/>
          <w:sz w:val="28"/>
        </w:rPr>
        <w:t>,</w:t>
      </w:r>
      <w:r>
        <w:rPr>
          <w:rFonts w:ascii="Times New Roman" w:hAnsi="Times New Roman" w:cs="Helvetica"/>
          <w:b/>
          <w:bCs/>
          <w:sz w:val="28"/>
        </w:rPr>
        <w:t xml:space="preserve"> </w:t>
      </w:r>
      <w:r w:rsidR="00D3027F" w:rsidRPr="00D3027F">
        <w:rPr>
          <w:rFonts w:ascii="Times New Roman" w:hAnsi="Times New Roman" w:cs="Helvetica"/>
          <w:b/>
          <w:bCs/>
          <w:i/>
          <w:iCs/>
          <w:sz w:val="28"/>
        </w:rPr>
        <w:t>f</w:t>
      </w:r>
      <w:r>
        <w:rPr>
          <w:rFonts w:ascii="Times New Roman" w:hAnsi="Times New Roman" w:cs="Helvetica"/>
          <w:b/>
          <w:bCs/>
          <w:i/>
          <w:iCs/>
          <w:sz w:val="28"/>
        </w:rPr>
        <w:t>ib</w:t>
      </w:r>
      <w:r w:rsidR="00747025">
        <w:rPr>
          <w:rFonts w:ascii="Times New Roman" w:hAnsi="Times New Roman" w:cs="Helvetica"/>
          <w:b/>
          <w:bCs/>
          <w:i/>
          <w:iCs/>
          <w:sz w:val="28"/>
        </w:rPr>
        <w:t xml:space="preserve"> </w:t>
      </w:r>
      <w:r w:rsidR="00747025">
        <w:rPr>
          <w:rFonts w:ascii="Times New Roman" w:hAnsi="Times New Roman" w:cs="Helvetica"/>
          <w:b/>
          <w:bCs/>
          <w:sz w:val="28"/>
        </w:rPr>
        <w:t>and RILEM</w:t>
      </w:r>
    </w:p>
    <w:p w14:paraId="4953AEAA" w14:textId="77777777" w:rsidR="00FF77F2" w:rsidRDefault="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rPr>
          <w:rFonts w:ascii="Times New Roman" w:hAnsi="Times New Roman" w:cs="Helvetica"/>
          <w:sz w:val="22"/>
        </w:rPr>
      </w:pPr>
      <w:r>
        <w:rPr>
          <w:rFonts w:ascii="Times New Roman" w:hAnsi="Times New Roman" w:cs="Helvetica"/>
          <w:b/>
          <w:bCs/>
          <w:sz w:val="22"/>
        </w:rPr>
        <w:t>Transfer of Copyright to ACI</w:t>
      </w:r>
    </w:p>
    <w:p w14:paraId="2A609669" w14:textId="77777777" w:rsidR="00FF77F2" w:rsidRDefault="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hAnsi="Times New Roman" w:cs="Helvetica"/>
          <w:sz w:val="18"/>
        </w:rPr>
      </w:pPr>
      <w:r>
        <w:rPr>
          <w:rFonts w:ascii="Times New Roman" w:hAnsi="Times New Roman" w:cs="Helvetica"/>
          <w:sz w:val="18"/>
        </w:rPr>
        <w:t xml:space="preserve">It is the policy of ACI to safeguard all author-contributed works by copyrighting them in the name of ACI. To do so, ACI must obtain a written transfer of copyright ownership from contributing authors. The assignment of copyright will allow ACI to publish and reprint your manuscript and to continue </w:t>
      </w:r>
      <w:proofErr w:type="gramStart"/>
      <w:r>
        <w:rPr>
          <w:rFonts w:ascii="Times New Roman" w:hAnsi="Times New Roman" w:cs="Helvetica"/>
          <w:sz w:val="18"/>
        </w:rPr>
        <w:t>making arrangements</w:t>
      </w:r>
      <w:proofErr w:type="gramEnd"/>
      <w:r>
        <w:rPr>
          <w:rFonts w:ascii="Times New Roman" w:hAnsi="Times New Roman" w:cs="Helvetica"/>
          <w:sz w:val="18"/>
        </w:rPr>
        <w:t xml:space="preserve"> for the various abstracting, indexing, copying, translating, and other services. These services are essential to the continued dissemination of publications of ACI and the information available through ACI. </w:t>
      </w:r>
      <w:proofErr w:type="gramStart"/>
      <w:r>
        <w:rPr>
          <w:rFonts w:ascii="Times New Roman" w:hAnsi="Times New Roman" w:cs="Helvetica"/>
          <w:sz w:val="18"/>
        </w:rPr>
        <w:t>Therefore</w:t>
      </w:r>
      <w:proofErr w:type="gramEnd"/>
      <w:r>
        <w:rPr>
          <w:rFonts w:ascii="Times New Roman" w:hAnsi="Times New Roman" w:cs="Helvetica"/>
          <w:sz w:val="18"/>
        </w:rPr>
        <w:t xml:space="preserve"> ACI requests the signature of all the authors. The authors warrant and represent that they are all of the authors of the work identified above, they are the sole owners of the work and of the copyright pertaining to it, and they have not transferred the ownership of the work or of the copyright in the work or any interest therein or any part thereof to any other person or entity. The work is the original creation of the authors and is not copied from any other work, except for the portions that are clearly indicated by credits contained therein.</w:t>
      </w:r>
    </w:p>
    <w:p w14:paraId="3066464F" w14:textId="77777777" w:rsidR="00FF77F2" w:rsidRDefault="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hAnsi="Times New Roman" w:cs="Helvetica"/>
          <w:sz w:val="18"/>
        </w:rPr>
      </w:pPr>
      <w:r>
        <w:rPr>
          <w:rFonts w:ascii="Times New Roman" w:hAnsi="Times New Roman" w:cs="Helvetica"/>
          <w:sz w:val="18"/>
        </w:rPr>
        <w:t xml:space="preserve">The copyright to the manuscript identified above including, without limitation, any photographs, charts, illustrations, or graphs contained therein (but excepting any portions identified as being used with the consent of others) is hereby transferred to ACI (for Government employees this provision applies only to the extent which copyright is transferable) effective upon receipt of this manuscript. In consideration of agreement to publish the work if approved after review within at least 24 months of this assignment, authors hereby assign exclusively to ACI and </w:t>
      </w:r>
      <w:r>
        <w:rPr>
          <w:rFonts w:ascii="Times New Roman" w:hAnsi="Times New Roman" w:cs="Helvetica"/>
          <w:i/>
          <w:iCs/>
          <w:sz w:val="18"/>
        </w:rPr>
        <w:t>fib</w:t>
      </w:r>
      <w:r>
        <w:rPr>
          <w:rFonts w:ascii="Times New Roman" w:hAnsi="Times New Roman" w:cs="Helvetica"/>
          <w:sz w:val="18"/>
        </w:rPr>
        <w:t xml:space="preserve"> (see below) the copyright pertaining to the work. This includes, but is not limited to, the right to publish the work, to reproduce it, and to disseminate it, either alone, collectively with other works, in excerpts from the work or in whatever fashion ACI deems appropriate. The authors reserve the following all proprietary rights other than copyright such as patent rights and the right to use all or part of this article in future works of their own such as lectures, reviews, personal websites, </w:t>
      </w:r>
      <w:proofErr w:type="gramStart"/>
      <w:r>
        <w:rPr>
          <w:rFonts w:ascii="Times New Roman" w:hAnsi="Times New Roman" w:cs="Helvetica"/>
          <w:sz w:val="18"/>
        </w:rPr>
        <w:t>text books</w:t>
      </w:r>
      <w:proofErr w:type="gramEnd"/>
      <w:r>
        <w:rPr>
          <w:rFonts w:ascii="Times New Roman" w:hAnsi="Times New Roman" w:cs="Helvetica"/>
          <w:sz w:val="18"/>
        </w:rPr>
        <w:t>, etc.</w:t>
      </w:r>
    </w:p>
    <w:p w14:paraId="391464A7" w14:textId="78F6EF8E" w:rsidR="00FF77F2" w:rsidRDefault="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hAnsi="Times New Roman" w:cs="Helvetica"/>
          <w:sz w:val="18"/>
        </w:rPr>
      </w:pPr>
      <w:r>
        <w:rPr>
          <w:rFonts w:ascii="Times New Roman" w:hAnsi="Times New Roman" w:cs="Helvetica"/>
          <w:sz w:val="18"/>
        </w:rPr>
        <w:t>If ACI does not publish the work within 24 months, it hereby agrees to reassign the copyright back to the authors. The signed transfer of copyright statement must be received at ACI headquarters before the manuscript can be accepted for publication.</w:t>
      </w:r>
    </w:p>
    <w:p w14:paraId="27CAFA21" w14:textId="77777777" w:rsidR="00747025" w:rsidRPr="00747025" w:rsidRDefault="007470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hAnsi="Times New Roman" w:cs="Helvetica"/>
          <w:sz w:val="18"/>
        </w:rPr>
      </w:pPr>
    </w:p>
    <w:p w14:paraId="5E662299" w14:textId="77777777" w:rsidR="00FF77F2" w:rsidRDefault="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rPr>
          <w:rFonts w:ascii="Times New Roman" w:hAnsi="Times New Roman" w:cs="Helvetica"/>
          <w:sz w:val="22"/>
        </w:rPr>
      </w:pPr>
      <w:r>
        <w:rPr>
          <w:rFonts w:ascii="Times New Roman" w:hAnsi="Times New Roman" w:cs="Helvetica"/>
          <w:b/>
          <w:bCs/>
          <w:sz w:val="22"/>
        </w:rPr>
        <w:t xml:space="preserve">Transfer of Copyright to </w:t>
      </w:r>
      <w:proofErr w:type="gramStart"/>
      <w:r>
        <w:rPr>
          <w:rFonts w:ascii="Times New Roman" w:hAnsi="Times New Roman" w:cs="Helvetica"/>
          <w:b/>
          <w:bCs/>
          <w:i/>
          <w:iCs/>
          <w:sz w:val="22"/>
        </w:rPr>
        <w:t>fib</w:t>
      </w:r>
      <w:proofErr w:type="gramEnd"/>
      <w:r>
        <w:rPr>
          <w:rFonts w:ascii="Times New Roman" w:hAnsi="Times New Roman" w:cs="Helvetica"/>
          <w:b/>
          <w:bCs/>
          <w:sz w:val="22"/>
        </w:rPr>
        <w:t xml:space="preserve"> </w:t>
      </w:r>
    </w:p>
    <w:p w14:paraId="0F4A2FD0" w14:textId="77777777" w:rsidR="00FF77F2" w:rsidRDefault="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hAnsi="Times New Roman" w:cs="Helvetica"/>
          <w:sz w:val="18"/>
        </w:rPr>
      </w:pPr>
      <w:r>
        <w:rPr>
          <w:rFonts w:ascii="Times New Roman" w:hAnsi="Times New Roman" w:cs="Helvetica"/>
          <w:sz w:val="18"/>
        </w:rPr>
        <w:t xml:space="preserve">The copyright to the manuscript identified above is hereby also transferred to </w:t>
      </w:r>
      <w:r>
        <w:rPr>
          <w:rFonts w:ascii="Times New Roman" w:hAnsi="Times New Roman" w:cs="Helvetica"/>
          <w:i/>
          <w:iCs/>
          <w:sz w:val="18"/>
        </w:rPr>
        <w:t>fib</w:t>
      </w:r>
      <w:r>
        <w:rPr>
          <w:rFonts w:ascii="Times New Roman" w:hAnsi="Times New Roman" w:cs="Helvetica"/>
          <w:sz w:val="18"/>
        </w:rPr>
        <w:t xml:space="preserve"> (federation </w:t>
      </w:r>
      <w:proofErr w:type="spellStart"/>
      <w:r>
        <w:rPr>
          <w:rFonts w:ascii="Times New Roman" w:hAnsi="Times New Roman" w:cs="Helvetica"/>
          <w:sz w:val="18"/>
        </w:rPr>
        <w:t>internationale</w:t>
      </w:r>
      <w:proofErr w:type="spellEnd"/>
      <w:r>
        <w:rPr>
          <w:rFonts w:ascii="Times New Roman" w:hAnsi="Times New Roman" w:cs="Helvetica"/>
          <w:sz w:val="18"/>
        </w:rPr>
        <w:t xml:space="preserve"> du béton - International Federation for Structural Concrete; www.fib-international.org), under the same conditions cited above. </w:t>
      </w:r>
    </w:p>
    <w:p w14:paraId="2AC05A9F" w14:textId="77777777" w:rsidR="00747025" w:rsidRDefault="007470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hAnsi="Times New Roman" w:cs="Helvetica"/>
          <w:sz w:val="18"/>
        </w:rPr>
      </w:pPr>
    </w:p>
    <w:p w14:paraId="263DA5A6" w14:textId="2FDAF44E" w:rsidR="00747025" w:rsidRDefault="00747025" w:rsidP="007470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rPr>
          <w:rFonts w:ascii="Times New Roman" w:hAnsi="Times New Roman" w:cs="Helvetica"/>
          <w:sz w:val="22"/>
        </w:rPr>
      </w:pPr>
      <w:r>
        <w:rPr>
          <w:rFonts w:ascii="Times New Roman" w:hAnsi="Times New Roman" w:cs="Helvetica"/>
          <w:b/>
          <w:bCs/>
          <w:sz w:val="22"/>
        </w:rPr>
        <w:t xml:space="preserve">Transfer of Copyright to </w:t>
      </w:r>
      <w:r w:rsidRPr="00747025">
        <w:rPr>
          <w:rFonts w:ascii="Times New Roman" w:hAnsi="Times New Roman" w:cs="Helvetica"/>
          <w:b/>
          <w:bCs/>
          <w:sz w:val="22"/>
        </w:rPr>
        <w:t>RILEM</w:t>
      </w:r>
    </w:p>
    <w:p w14:paraId="26089651" w14:textId="0DB29CCD" w:rsidR="00747025" w:rsidRDefault="00747025" w:rsidP="007470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hAnsi="Times New Roman" w:cs="Helvetica"/>
          <w:sz w:val="18"/>
        </w:rPr>
      </w:pPr>
      <w:r>
        <w:rPr>
          <w:rFonts w:ascii="Times New Roman" w:hAnsi="Times New Roman" w:cs="Helvetica"/>
          <w:sz w:val="18"/>
        </w:rPr>
        <w:t xml:space="preserve">The copyright to the manuscript identified above is hereby also transferred to </w:t>
      </w:r>
      <w:r w:rsidRPr="005705DE">
        <w:rPr>
          <w:rFonts w:ascii="Times New Roman" w:hAnsi="Times New Roman" w:cs="Helvetica"/>
          <w:sz w:val="18"/>
        </w:rPr>
        <w:t>RILEM</w:t>
      </w:r>
      <w:r>
        <w:rPr>
          <w:rFonts w:ascii="Times New Roman" w:hAnsi="Times New Roman" w:cs="Helvetica"/>
          <w:sz w:val="18"/>
        </w:rPr>
        <w:t xml:space="preserve"> (</w:t>
      </w:r>
      <w:r w:rsidR="005705DE" w:rsidRPr="005705DE">
        <w:rPr>
          <w:rFonts w:ascii="Times New Roman" w:hAnsi="Times New Roman" w:cs="Helvetica"/>
          <w:sz w:val="18"/>
        </w:rPr>
        <w:t>International Union of Laboratories and Experts in Construction Materials, Systems and Structures</w:t>
      </w:r>
      <w:r>
        <w:rPr>
          <w:rFonts w:ascii="Times New Roman" w:hAnsi="Times New Roman" w:cs="Helvetica"/>
          <w:sz w:val="18"/>
        </w:rPr>
        <w:t>; www.</w:t>
      </w:r>
      <w:r w:rsidR="005705DE">
        <w:rPr>
          <w:rFonts w:ascii="Times New Roman" w:hAnsi="Times New Roman" w:cs="Helvetica"/>
          <w:sz w:val="18"/>
        </w:rPr>
        <w:t>rilem.net</w:t>
      </w:r>
      <w:r>
        <w:rPr>
          <w:rFonts w:ascii="Times New Roman" w:hAnsi="Times New Roman" w:cs="Helvetica"/>
          <w:sz w:val="18"/>
        </w:rPr>
        <w:t xml:space="preserve">), under the same conditions cited above. </w:t>
      </w:r>
    </w:p>
    <w:p w14:paraId="5218F1AD" w14:textId="77777777" w:rsidR="00FF77F2" w:rsidRDefault="00FF77F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hAnsi="Times New Roman" w:cs="Helvetica"/>
          <w:sz w:val="20"/>
        </w:rPr>
      </w:pPr>
    </w:p>
    <w:tbl>
      <w:tblPr>
        <w:tblStyle w:val="TableGrid"/>
        <w:tblW w:w="0" w:type="auto"/>
        <w:tblInd w:w="108" w:type="dxa"/>
        <w:tblLook w:val="00A0" w:firstRow="1" w:lastRow="0" w:firstColumn="1" w:lastColumn="0" w:noHBand="0" w:noVBand="0"/>
      </w:tblPr>
      <w:tblGrid>
        <w:gridCol w:w="1125"/>
        <w:gridCol w:w="2079"/>
        <w:gridCol w:w="989"/>
        <w:gridCol w:w="2625"/>
        <w:gridCol w:w="3607"/>
      </w:tblGrid>
      <w:tr w:rsidR="00FF77F2" w14:paraId="6CA2164F" w14:textId="77777777" w:rsidTr="008813EA">
        <w:trPr>
          <w:trHeight w:val="567"/>
        </w:trPr>
        <w:tc>
          <w:tcPr>
            <w:tcW w:w="1125" w:type="dxa"/>
            <w:tcBorders>
              <w:top w:val="none" w:sz="4" w:space="0" w:color="000000"/>
              <w:left w:val="none" w:sz="4" w:space="0" w:color="000000"/>
            </w:tcBorders>
            <w:vAlign w:val="center"/>
          </w:tcPr>
          <w:p w14:paraId="21FC69A5" w14:textId="77777777" w:rsidR="00FF77F2" w:rsidRDefault="00FF77F2">
            <w:pPr>
              <w:rPr>
                <w:rFonts w:ascii="Times New Roman" w:hAnsi="Times New Roman"/>
              </w:rPr>
            </w:pPr>
          </w:p>
        </w:tc>
        <w:tc>
          <w:tcPr>
            <w:tcW w:w="2079" w:type="dxa"/>
            <w:vAlign w:val="center"/>
          </w:tcPr>
          <w:p w14:paraId="6B6D92B7" w14:textId="77777777" w:rsidR="00FF77F2" w:rsidRDefault="00000000">
            <w:pPr>
              <w:rPr>
                <w:rFonts w:ascii="Times New Roman" w:hAnsi="Times New Roman"/>
              </w:rPr>
            </w:pPr>
            <w:r>
              <w:rPr>
                <w:rFonts w:ascii="Times New Roman" w:hAnsi="Times New Roman"/>
              </w:rPr>
              <w:t>First name</w:t>
            </w:r>
          </w:p>
        </w:tc>
        <w:tc>
          <w:tcPr>
            <w:tcW w:w="989" w:type="dxa"/>
            <w:vAlign w:val="center"/>
          </w:tcPr>
          <w:p w14:paraId="65A26406" w14:textId="77777777" w:rsidR="00FF77F2" w:rsidRDefault="00000000">
            <w:pPr>
              <w:rPr>
                <w:rFonts w:ascii="Times New Roman" w:hAnsi="Times New Roman"/>
              </w:rPr>
            </w:pPr>
            <w:r>
              <w:rPr>
                <w:rFonts w:ascii="Times New Roman" w:hAnsi="Times New Roman"/>
              </w:rPr>
              <w:t>Middle initial</w:t>
            </w:r>
          </w:p>
        </w:tc>
        <w:tc>
          <w:tcPr>
            <w:tcW w:w="2625" w:type="dxa"/>
            <w:vAlign w:val="center"/>
          </w:tcPr>
          <w:p w14:paraId="21E4299A" w14:textId="77777777" w:rsidR="00FF77F2" w:rsidRDefault="00000000">
            <w:pPr>
              <w:rPr>
                <w:rFonts w:ascii="Times New Roman" w:hAnsi="Times New Roman"/>
              </w:rPr>
            </w:pPr>
            <w:r>
              <w:rPr>
                <w:rFonts w:ascii="Times New Roman" w:hAnsi="Times New Roman"/>
              </w:rPr>
              <w:t>Last name</w:t>
            </w:r>
          </w:p>
        </w:tc>
        <w:tc>
          <w:tcPr>
            <w:tcW w:w="3607" w:type="dxa"/>
            <w:vAlign w:val="center"/>
          </w:tcPr>
          <w:p w14:paraId="491CB03E" w14:textId="77777777" w:rsidR="00FF77F2" w:rsidRDefault="00000000">
            <w:pPr>
              <w:rPr>
                <w:rFonts w:ascii="Times New Roman" w:hAnsi="Times New Roman"/>
              </w:rPr>
            </w:pPr>
            <w:r>
              <w:rPr>
                <w:rFonts w:ascii="Times New Roman" w:hAnsi="Times New Roman"/>
              </w:rPr>
              <w:t>Signature</w:t>
            </w:r>
          </w:p>
        </w:tc>
      </w:tr>
      <w:tr w:rsidR="008813EA" w14:paraId="052BED21" w14:textId="77777777" w:rsidTr="008813EA">
        <w:trPr>
          <w:trHeight w:val="567"/>
        </w:trPr>
        <w:tc>
          <w:tcPr>
            <w:tcW w:w="1125" w:type="dxa"/>
            <w:vAlign w:val="center"/>
          </w:tcPr>
          <w:p w14:paraId="213EC219" w14:textId="77777777" w:rsidR="008813EA" w:rsidRDefault="008813EA" w:rsidP="008813EA">
            <w:pPr>
              <w:rPr>
                <w:rFonts w:ascii="Times New Roman" w:hAnsi="Times New Roman"/>
              </w:rPr>
            </w:pPr>
            <w:r>
              <w:rPr>
                <w:rFonts w:ascii="Times New Roman" w:hAnsi="Times New Roman"/>
              </w:rPr>
              <w:t>Author 1</w:t>
            </w:r>
          </w:p>
        </w:tc>
        <w:tc>
          <w:tcPr>
            <w:tcW w:w="2079" w:type="dxa"/>
            <w:vAlign w:val="center"/>
          </w:tcPr>
          <w:p w14:paraId="7FA8F40C" w14:textId="77777777" w:rsidR="008813EA" w:rsidRDefault="008813EA" w:rsidP="008813EA">
            <w:pPr>
              <w:rPr>
                <w:rFonts w:ascii="Times New Roman" w:hAnsi="Times New Roman"/>
              </w:rPr>
            </w:pPr>
            <w:r>
              <w:rPr>
                <w:rFonts w:ascii="Times New Roman" w:hAnsi="Times New Roman"/>
              </w:rPr>
              <w:fldChar w:fldCharType="begin">
                <w:ffData>
                  <w:name w:val="Text3"/>
                  <w:enabled/>
                  <w:calcOnExit w:val="0"/>
                  <w:textInput/>
                </w:ffData>
              </w:fldChar>
            </w:r>
            <w:bookmarkStart w:id="2" w:name="Text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2"/>
          </w:p>
        </w:tc>
        <w:tc>
          <w:tcPr>
            <w:tcW w:w="989" w:type="dxa"/>
            <w:vAlign w:val="center"/>
          </w:tcPr>
          <w:p w14:paraId="0FA76EB1" w14:textId="77777777" w:rsidR="008813EA" w:rsidRDefault="008813EA" w:rsidP="008813EA">
            <w:pPr>
              <w:rPr>
                <w:rFonts w:ascii="Times New Roman" w:hAnsi="Times New Roman"/>
              </w:rPr>
            </w:pPr>
            <w:r>
              <w:rPr>
                <w:rFonts w:ascii="Times New Roman" w:hAnsi="Times New Roman"/>
              </w:rPr>
              <w:fldChar w:fldCharType="begin">
                <w:ffData>
                  <w:name w:val="Text8"/>
                  <w:enabled/>
                  <w:calcOnExit w:val="0"/>
                  <w:textInput/>
                </w:ffData>
              </w:fldChar>
            </w:r>
            <w:bookmarkStart w:id="3" w:name="Text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3"/>
          </w:p>
        </w:tc>
        <w:tc>
          <w:tcPr>
            <w:tcW w:w="2625" w:type="dxa"/>
            <w:vAlign w:val="center"/>
          </w:tcPr>
          <w:p w14:paraId="254E395F" w14:textId="77777777" w:rsidR="008813EA" w:rsidRDefault="008813EA" w:rsidP="008813EA">
            <w:pPr>
              <w:rPr>
                <w:rFonts w:ascii="Times New Roman" w:hAnsi="Times New Roman"/>
              </w:rPr>
            </w:pPr>
            <w:r>
              <w:rPr>
                <w:rFonts w:ascii="Times New Roman" w:hAnsi="Times New Roman"/>
              </w:rPr>
              <w:fldChar w:fldCharType="begin">
                <w:ffData>
                  <w:name w:val="Text13"/>
                  <w:enabled/>
                  <w:calcOnExit w:val="0"/>
                  <w:textInput/>
                </w:ffData>
              </w:fldChar>
            </w:r>
            <w:bookmarkStart w:id="4" w:name="Text1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4"/>
          </w:p>
        </w:tc>
        <w:tc>
          <w:tcPr>
            <w:tcW w:w="3607" w:type="dxa"/>
            <w:vAlign w:val="center"/>
          </w:tcPr>
          <w:p w14:paraId="44FBA669" w14:textId="2199E949" w:rsidR="008813EA" w:rsidRDefault="008813EA" w:rsidP="008813EA">
            <w:pPr>
              <w:rPr>
                <w:rFonts w:ascii="Times New Roman" w:hAnsi="Times New Roman"/>
              </w:rPr>
            </w:pPr>
            <w:r>
              <w:rPr>
                <w:rFonts w:ascii="Times New Roman" w:hAnsi="Times New Roman"/>
              </w:rPr>
              <w:fldChar w:fldCharType="begin">
                <w:ffData>
                  <w:name w:val="Text1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8813EA" w14:paraId="283DE7F9" w14:textId="77777777" w:rsidTr="008813EA">
        <w:trPr>
          <w:trHeight w:val="567"/>
        </w:trPr>
        <w:tc>
          <w:tcPr>
            <w:tcW w:w="1125" w:type="dxa"/>
            <w:vAlign w:val="center"/>
          </w:tcPr>
          <w:p w14:paraId="0134BC72" w14:textId="77777777" w:rsidR="008813EA" w:rsidRDefault="008813EA" w:rsidP="008813EA">
            <w:pPr>
              <w:rPr>
                <w:rFonts w:ascii="Times New Roman" w:hAnsi="Times New Roman"/>
              </w:rPr>
            </w:pPr>
            <w:r>
              <w:rPr>
                <w:rFonts w:ascii="Times New Roman" w:hAnsi="Times New Roman"/>
              </w:rPr>
              <w:t>Author 2</w:t>
            </w:r>
          </w:p>
        </w:tc>
        <w:tc>
          <w:tcPr>
            <w:tcW w:w="2079" w:type="dxa"/>
            <w:vAlign w:val="center"/>
          </w:tcPr>
          <w:p w14:paraId="5F2E1064" w14:textId="77777777" w:rsidR="008813EA" w:rsidRDefault="008813EA" w:rsidP="008813EA">
            <w:pPr>
              <w:rPr>
                <w:rFonts w:ascii="Times New Roman" w:hAnsi="Times New Roman"/>
              </w:rPr>
            </w:pPr>
            <w:r>
              <w:rPr>
                <w:rFonts w:ascii="Times New Roman" w:hAnsi="Times New Roman"/>
              </w:rPr>
              <w:fldChar w:fldCharType="begin">
                <w:ffData>
                  <w:name w:val="Text4"/>
                  <w:enabled/>
                  <w:calcOnExit w:val="0"/>
                  <w:textInput/>
                </w:ffData>
              </w:fldChar>
            </w:r>
            <w:bookmarkStart w:id="5" w:name="Text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5"/>
          </w:p>
        </w:tc>
        <w:tc>
          <w:tcPr>
            <w:tcW w:w="989" w:type="dxa"/>
            <w:vAlign w:val="center"/>
          </w:tcPr>
          <w:p w14:paraId="0537C844" w14:textId="77777777" w:rsidR="008813EA" w:rsidRDefault="008813EA" w:rsidP="008813EA">
            <w:pPr>
              <w:rPr>
                <w:rFonts w:ascii="Times New Roman" w:hAnsi="Times New Roman"/>
              </w:rPr>
            </w:pPr>
            <w:r>
              <w:rPr>
                <w:rFonts w:ascii="Times New Roman" w:hAnsi="Times New Roman"/>
              </w:rPr>
              <w:fldChar w:fldCharType="begin">
                <w:ffData>
                  <w:name w:val="Text9"/>
                  <w:enabled/>
                  <w:calcOnExit w:val="0"/>
                  <w:textInput/>
                </w:ffData>
              </w:fldChar>
            </w:r>
            <w:bookmarkStart w:id="6" w:name="Text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6"/>
          </w:p>
        </w:tc>
        <w:tc>
          <w:tcPr>
            <w:tcW w:w="2625" w:type="dxa"/>
            <w:vAlign w:val="center"/>
          </w:tcPr>
          <w:p w14:paraId="480A81EA" w14:textId="77777777" w:rsidR="008813EA" w:rsidRDefault="008813EA" w:rsidP="008813EA">
            <w:pPr>
              <w:rPr>
                <w:rFonts w:ascii="Times New Roman" w:hAnsi="Times New Roman"/>
              </w:rPr>
            </w:pPr>
            <w:r>
              <w:rPr>
                <w:rFonts w:ascii="Times New Roman" w:hAnsi="Times New Roman"/>
              </w:rPr>
              <w:fldChar w:fldCharType="begin">
                <w:ffData>
                  <w:name w:val="Text14"/>
                  <w:enabled/>
                  <w:calcOnExit w:val="0"/>
                  <w:textInput/>
                </w:ffData>
              </w:fldChar>
            </w:r>
            <w:bookmarkStart w:id="7" w:name="Text1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7"/>
          </w:p>
        </w:tc>
        <w:tc>
          <w:tcPr>
            <w:tcW w:w="3607" w:type="dxa"/>
            <w:vAlign w:val="center"/>
          </w:tcPr>
          <w:p w14:paraId="5626C419" w14:textId="25B14143" w:rsidR="008813EA" w:rsidRDefault="008813EA" w:rsidP="008813EA">
            <w:pPr>
              <w:rPr>
                <w:rFonts w:ascii="Times New Roman" w:hAnsi="Times New Roman"/>
              </w:rPr>
            </w:pPr>
            <w:r>
              <w:rPr>
                <w:rFonts w:ascii="Times New Roman" w:hAnsi="Times New Roman"/>
              </w:rPr>
              <w:fldChar w:fldCharType="begin">
                <w:ffData>
                  <w:name w:val="Text1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8813EA" w14:paraId="673AC30D" w14:textId="77777777" w:rsidTr="008813EA">
        <w:trPr>
          <w:trHeight w:val="567"/>
        </w:trPr>
        <w:tc>
          <w:tcPr>
            <w:tcW w:w="1125" w:type="dxa"/>
            <w:vAlign w:val="center"/>
          </w:tcPr>
          <w:p w14:paraId="69F8FCB8" w14:textId="77777777" w:rsidR="008813EA" w:rsidRDefault="008813EA" w:rsidP="008813EA">
            <w:pPr>
              <w:rPr>
                <w:rFonts w:ascii="Times New Roman" w:hAnsi="Times New Roman"/>
              </w:rPr>
            </w:pPr>
            <w:r>
              <w:rPr>
                <w:rFonts w:ascii="Times New Roman" w:hAnsi="Times New Roman"/>
              </w:rPr>
              <w:t>Author 3</w:t>
            </w:r>
          </w:p>
        </w:tc>
        <w:tc>
          <w:tcPr>
            <w:tcW w:w="2079" w:type="dxa"/>
            <w:vAlign w:val="center"/>
          </w:tcPr>
          <w:p w14:paraId="100400B4" w14:textId="77777777" w:rsidR="008813EA" w:rsidRDefault="008813EA" w:rsidP="008813EA">
            <w:pPr>
              <w:rPr>
                <w:rFonts w:ascii="Times New Roman" w:hAnsi="Times New Roman"/>
              </w:rPr>
            </w:pPr>
            <w:r>
              <w:rPr>
                <w:rFonts w:ascii="Times New Roman" w:hAnsi="Times New Roman"/>
              </w:rPr>
              <w:fldChar w:fldCharType="begin">
                <w:ffData>
                  <w:name w:val="Text5"/>
                  <w:enabled/>
                  <w:calcOnExit w:val="0"/>
                  <w:textInput/>
                </w:ffData>
              </w:fldChar>
            </w:r>
            <w:bookmarkStart w:id="8" w:name="Text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8"/>
          </w:p>
        </w:tc>
        <w:tc>
          <w:tcPr>
            <w:tcW w:w="989" w:type="dxa"/>
            <w:vAlign w:val="center"/>
          </w:tcPr>
          <w:p w14:paraId="049BB56A" w14:textId="77777777" w:rsidR="008813EA" w:rsidRDefault="008813EA" w:rsidP="008813EA">
            <w:pPr>
              <w:rPr>
                <w:rFonts w:ascii="Times New Roman" w:hAnsi="Times New Roman"/>
              </w:rPr>
            </w:pPr>
            <w:r>
              <w:rPr>
                <w:rFonts w:ascii="Times New Roman" w:hAnsi="Times New Roman"/>
              </w:rPr>
              <w:fldChar w:fldCharType="begin">
                <w:ffData>
                  <w:name w:val="Text10"/>
                  <w:enabled/>
                  <w:calcOnExit w:val="0"/>
                  <w:textInput/>
                </w:ffData>
              </w:fldChar>
            </w:r>
            <w:bookmarkStart w:id="9" w:name="Text1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9"/>
          </w:p>
        </w:tc>
        <w:tc>
          <w:tcPr>
            <w:tcW w:w="2625" w:type="dxa"/>
            <w:vAlign w:val="center"/>
          </w:tcPr>
          <w:p w14:paraId="648B4393" w14:textId="77777777" w:rsidR="008813EA" w:rsidRDefault="008813EA" w:rsidP="008813EA">
            <w:pPr>
              <w:rPr>
                <w:rFonts w:ascii="Times New Roman" w:hAnsi="Times New Roman"/>
              </w:rPr>
            </w:pPr>
            <w:r>
              <w:rPr>
                <w:rFonts w:ascii="Times New Roman" w:hAnsi="Times New Roman"/>
              </w:rPr>
              <w:fldChar w:fldCharType="begin">
                <w:ffData>
                  <w:name w:val="Text15"/>
                  <w:enabled/>
                  <w:calcOnExit w:val="0"/>
                  <w:textInput/>
                </w:ffData>
              </w:fldChar>
            </w:r>
            <w:bookmarkStart w:id="10" w:name="Text1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10"/>
          </w:p>
        </w:tc>
        <w:tc>
          <w:tcPr>
            <w:tcW w:w="3607" w:type="dxa"/>
            <w:vAlign w:val="center"/>
          </w:tcPr>
          <w:p w14:paraId="4DAC54B7" w14:textId="53699676" w:rsidR="008813EA" w:rsidRDefault="008813EA" w:rsidP="008813EA">
            <w:pPr>
              <w:rPr>
                <w:rFonts w:ascii="Times New Roman" w:hAnsi="Times New Roman"/>
              </w:rPr>
            </w:pPr>
            <w:r>
              <w:rPr>
                <w:rFonts w:ascii="Times New Roman" w:hAnsi="Times New Roman"/>
              </w:rPr>
              <w:fldChar w:fldCharType="begin">
                <w:ffData>
                  <w:name w:val="Text1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8813EA" w14:paraId="56B09B45" w14:textId="77777777" w:rsidTr="008813EA">
        <w:trPr>
          <w:trHeight w:val="567"/>
        </w:trPr>
        <w:tc>
          <w:tcPr>
            <w:tcW w:w="1125" w:type="dxa"/>
            <w:vAlign w:val="center"/>
          </w:tcPr>
          <w:p w14:paraId="5459AA01" w14:textId="77777777" w:rsidR="008813EA" w:rsidRDefault="008813EA" w:rsidP="008813EA">
            <w:pPr>
              <w:rPr>
                <w:rFonts w:ascii="Times New Roman" w:hAnsi="Times New Roman"/>
              </w:rPr>
            </w:pPr>
            <w:r>
              <w:rPr>
                <w:rFonts w:ascii="Times New Roman" w:hAnsi="Times New Roman"/>
              </w:rPr>
              <w:t>Author 4</w:t>
            </w:r>
          </w:p>
        </w:tc>
        <w:tc>
          <w:tcPr>
            <w:tcW w:w="2079" w:type="dxa"/>
            <w:vAlign w:val="center"/>
          </w:tcPr>
          <w:p w14:paraId="0EDBD1DE" w14:textId="77777777" w:rsidR="008813EA" w:rsidRDefault="008813EA" w:rsidP="008813EA">
            <w:pPr>
              <w:rPr>
                <w:rFonts w:ascii="Times New Roman" w:hAnsi="Times New Roman"/>
              </w:rPr>
            </w:pPr>
            <w:r>
              <w:rPr>
                <w:rFonts w:ascii="Times New Roman" w:hAnsi="Times New Roman"/>
              </w:rPr>
              <w:fldChar w:fldCharType="begin">
                <w:ffData>
                  <w:name w:val="Text6"/>
                  <w:enabled/>
                  <w:calcOnExit w:val="0"/>
                  <w:textInput/>
                </w:ffData>
              </w:fldChar>
            </w:r>
            <w:bookmarkStart w:id="11" w:name="Text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11"/>
          </w:p>
        </w:tc>
        <w:tc>
          <w:tcPr>
            <w:tcW w:w="989" w:type="dxa"/>
            <w:vAlign w:val="center"/>
          </w:tcPr>
          <w:p w14:paraId="220EDB89" w14:textId="77777777" w:rsidR="008813EA" w:rsidRDefault="008813EA" w:rsidP="008813EA">
            <w:pPr>
              <w:rPr>
                <w:rFonts w:ascii="Times New Roman" w:hAnsi="Times New Roman"/>
              </w:rPr>
            </w:pPr>
            <w:r>
              <w:rPr>
                <w:rFonts w:ascii="Times New Roman" w:hAnsi="Times New Roman"/>
              </w:rPr>
              <w:fldChar w:fldCharType="begin">
                <w:ffData>
                  <w:name w:val="Text11"/>
                  <w:enabled/>
                  <w:calcOnExit w:val="0"/>
                  <w:textInput/>
                </w:ffData>
              </w:fldChar>
            </w:r>
            <w:bookmarkStart w:id="12" w:name="Text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12"/>
          </w:p>
        </w:tc>
        <w:tc>
          <w:tcPr>
            <w:tcW w:w="2625" w:type="dxa"/>
            <w:vAlign w:val="center"/>
          </w:tcPr>
          <w:p w14:paraId="2F08DEDA" w14:textId="77777777" w:rsidR="008813EA" w:rsidRDefault="008813EA" w:rsidP="008813EA">
            <w:pPr>
              <w:rPr>
                <w:rFonts w:ascii="Times New Roman" w:hAnsi="Times New Roman"/>
              </w:rPr>
            </w:pPr>
            <w:r>
              <w:rPr>
                <w:rFonts w:ascii="Times New Roman" w:hAnsi="Times New Roman"/>
              </w:rPr>
              <w:fldChar w:fldCharType="begin">
                <w:ffData>
                  <w:name w:val="Text16"/>
                  <w:enabled/>
                  <w:calcOnExit w:val="0"/>
                  <w:textInput/>
                </w:ffData>
              </w:fldChar>
            </w:r>
            <w:bookmarkStart w:id="13" w:name="Text1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13"/>
          </w:p>
        </w:tc>
        <w:tc>
          <w:tcPr>
            <w:tcW w:w="3607" w:type="dxa"/>
            <w:vAlign w:val="center"/>
          </w:tcPr>
          <w:p w14:paraId="025A20FF" w14:textId="0CAA7DA3" w:rsidR="008813EA" w:rsidRDefault="008813EA" w:rsidP="008813EA">
            <w:pPr>
              <w:rPr>
                <w:rFonts w:ascii="Times New Roman" w:hAnsi="Times New Roman"/>
              </w:rPr>
            </w:pPr>
            <w:r>
              <w:rPr>
                <w:rFonts w:ascii="Times New Roman" w:hAnsi="Times New Roman"/>
              </w:rPr>
              <w:fldChar w:fldCharType="begin">
                <w:ffData>
                  <w:name w:val="Text1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8813EA" w14:paraId="7CCB3EBA" w14:textId="77777777" w:rsidTr="008813EA">
        <w:trPr>
          <w:trHeight w:val="567"/>
        </w:trPr>
        <w:tc>
          <w:tcPr>
            <w:tcW w:w="1125" w:type="dxa"/>
            <w:vAlign w:val="center"/>
          </w:tcPr>
          <w:p w14:paraId="50418E98" w14:textId="77777777" w:rsidR="008813EA" w:rsidRDefault="008813EA" w:rsidP="008813EA">
            <w:pPr>
              <w:rPr>
                <w:rFonts w:ascii="Times New Roman" w:hAnsi="Times New Roman"/>
              </w:rPr>
            </w:pPr>
            <w:r>
              <w:rPr>
                <w:rFonts w:ascii="Times New Roman" w:hAnsi="Times New Roman"/>
              </w:rPr>
              <w:t>Author 5</w:t>
            </w:r>
          </w:p>
        </w:tc>
        <w:tc>
          <w:tcPr>
            <w:tcW w:w="2079" w:type="dxa"/>
            <w:vAlign w:val="center"/>
          </w:tcPr>
          <w:p w14:paraId="7E08369B" w14:textId="77777777" w:rsidR="008813EA" w:rsidRDefault="008813EA" w:rsidP="008813EA">
            <w:pPr>
              <w:rPr>
                <w:rFonts w:ascii="Times New Roman" w:hAnsi="Times New Roman"/>
              </w:rPr>
            </w:pPr>
            <w:r>
              <w:rPr>
                <w:rFonts w:ascii="Times New Roman" w:hAnsi="Times New Roman"/>
              </w:rPr>
              <w:fldChar w:fldCharType="begin">
                <w:ffData>
                  <w:name w:val="Text7"/>
                  <w:enabled/>
                  <w:calcOnExit w:val="0"/>
                  <w:textInput/>
                </w:ffData>
              </w:fldChar>
            </w:r>
            <w:bookmarkStart w:id="14" w:name="Text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14"/>
          </w:p>
        </w:tc>
        <w:tc>
          <w:tcPr>
            <w:tcW w:w="989" w:type="dxa"/>
            <w:vAlign w:val="center"/>
          </w:tcPr>
          <w:p w14:paraId="1C23CCE6" w14:textId="77777777" w:rsidR="008813EA" w:rsidRDefault="008813EA" w:rsidP="008813EA">
            <w:pPr>
              <w:rPr>
                <w:rFonts w:ascii="Times New Roman" w:hAnsi="Times New Roman"/>
              </w:rPr>
            </w:pPr>
            <w:r>
              <w:rPr>
                <w:rFonts w:ascii="Times New Roman" w:hAnsi="Times New Roman"/>
              </w:rPr>
              <w:fldChar w:fldCharType="begin">
                <w:ffData>
                  <w:name w:val="Text12"/>
                  <w:enabled/>
                  <w:calcOnExit w:val="0"/>
                  <w:textInput/>
                </w:ffData>
              </w:fldChar>
            </w:r>
            <w:bookmarkStart w:id="15" w:name="Text1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15"/>
          </w:p>
        </w:tc>
        <w:tc>
          <w:tcPr>
            <w:tcW w:w="2625" w:type="dxa"/>
            <w:vAlign w:val="center"/>
          </w:tcPr>
          <w:p w14:paraId="24785F4F" w14:textId="77777777" w:rsidR="008813EA" w:rsidRDefault="008813EA" w:rsidP="008813EA">
            <w:pPr>
              <w:rPr>
                <w:rFonts w:ascii="Times New Roman" w:hAnsi="Times New Roman"/>
              </w:rPr>
            </w:pPr>
            <w:r>
              <w:rPr>
                <w:rFonts w:ascii="Times New Roman" w:hAnsi="Times New Roman"/>
              </w:rPr>
              <w:fldChar w:fldCharType="begin">
                <w:ffData>
                  <w:name w:val="Text17"/>
                  <w:enabled/>
                  <w:calcOnExit w:val="0"/>
                  <w:textInput/>
                </w:ffData>
              </w:fldChar>
            </w:r>
            <w:bookmarkStart w:id="16" w:name="Text1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16"/>
          </w:p>
        </w:tc>
        <w:tc>
          <w:tcPr>
            <w:tcW w:w="3607" w:type="dxa"/>
            <w:vAlign w:val="center"/>
          </w:tcPr>
          <w:p w14:paraId="38ED25AD" w14:textId="311DD71F" w:rsidR="008813EA" w:rsidRDefault="008813EA" w:rsidP="008813EA">
            <w:pPr>
              <w:rPr>
                <w:rFonts w:ascii="Times New Roman" w:hAnsi="Times New Roman"/>
              </w:rPr>
            </w:pPr>
            <w:r>
              <w:rPr>
                <w:rFonts w:ascii="Times New Roman" w:hAnsi="Times New Roman"/>
              </w:rPr>
              <w:fldChar w:fldCharType="begin">
                <w:ffData>
                  <w:name w:val="Text1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bl>
    <w:p w14:paraId="1C326075" w14:textId="77777777" w:rsidR="00FF77F2" w:rsidRDefault="00000000">
      <w:pPr>
        <w:spacing w:before="80"/>
        <w:rPr>
          <w:rFonts w:ascii="Times New Roman" w:hAnsi="Times New Roman"/>
          <w:b/>
          <w:sz w:val="22"/>
        </w:rPr>
      </w:pPr>
      <w:r>
        <w:rPr>
          <w:rFonts w:ascii="Times New Roman" w:hAnsi="Times New Roman"/>
          <w:b/>
          <w:sz w:val="22"/>
        </w:rPr>
        <w:t xml:space="preserve">For further information, please contact the ACI Engineering Department by phone at +1-248-848-3724 or by fax at +1-248-848-3720, and the </w:t>
      </w:r>
      <w:r>
        <w:rPr>
          <w:rFonts w:ascii="Times New Roman" w:hAnsi="Times New Roman"/>
          <w:b/>
          <w:i/>
          <w:sz w:val="22"/>
        </w:rPr>
        <w:t>fib</w:t>
      </w:r>
      <w:r>
        <w:rPr>
          <w:rFonts w:ascii="Times New Roman" w:hAnsi="Times New Roman"/>
          <w:b/>
          <w:sz w:val="22"/>
        </w:rPr>
        <w:t xml:space="preserve"> secretariat at +41-21-693-2747 / fib@epfl.ch.</w:t>
      </w:r>
    </w:p>
    <w:sectPr w:rsidR="00FF77F2">
      <w:headerReference w:type="even" r:id="rId7"/>
      <w:headerReference w:type="default" r:id="rId8"/>
      <w:headerReference w:type="first" r:id="rId9"/>
      <w:pgSz w:w="12240" w:h="15840"/>
      <w:pgMar w:top="567"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F9E6" w14:textId="77777777" w:rsidR="00F318AE" w:rsidRDefault="00F318AE">
      <w:r>
        <w:separator/>
      </w:r>
    </w:p>
  </w:endnote>
  <w:endnote w:type="continuationSeparator" w:id="0">
    <w:p w14:paraId="34B66F5A" w14:textId="77777777" w:rsidR="00F318AE" w:rsidRDefault="00F3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1D79" w14:textId="77777777" w:rsidR="00F318AE" w:rsidRDefault="00F318AE">
      <w:r>
        <w:separator/>
      </w:r>
    </w:p>
  </w:footnote>
  <w:footnote w:type="continuationSeparator" w:id="0">
    <w:p w14:paraId="33A2F151" w14:textId="77777777" w:rsidR="00F318AE" w:rsidRDefault="00F3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A8E3" w14:textId="77777777" w:rsidR="00FF77F2" w:rsidRDefault="00000000">
    <w:pPr>
      <w:pStyle w:val="Header"/>
    </w:pPr>
    <w:r>
      <w:rPr>
        <w:noProof/>
        <w:lang w:val="it-IT" w:eastAsia="it-IT"/>
      </w:rPr>
      <mc:AlternateContent>
        <mc:Choice Requires="wps">
          <w:drawing>
            <wp:anchor distT="0" distB="0" distL="114300" distR="114300" simplePos="0" relativeHeight="251668480" behindDoc="1" locked="0" layoutInCell="1" allowOverlap="1" wp14:anchorId="08E349E9" wp14:editId="1297258F">
              <wp:simplePos x="0" y="0"/>
              <wp:positionH relativeFrom="margin">
                <wp:align>center</wp:align>
              </wp:positionH>
              <wp:positionV relativeFrom="margin">
                <wp:align>center</wp:align>
              </wp:positionV>
              <wp:extent cx="7075805" cy="2358390"/>
              <wp:effectExtent l="0" t="1924050" r="0" b="16897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75805" cy="2358390"/>
                      </a:xfrm>
                      <a:prstGeom prst="rect">
                        <a:avLst/>
                      </a:prstGeom>
                    </wps:spPr>
                    <wps:txbx>
                      <w:txbxContent>
                        <w:p w14:paraId="4F36F82F" w14:textId="77777777" w:rsidR="00FF77F2" w:rsidRDefault="00000000">
                          <w:pPr>
                            <w:pStyle w:val="NormalWeb"/>
                            <w:spacing w:before="0" w:beforeAutospacing="0" w:after="0" w:afterAutospacing="0"/>
                            <w:jc w:val="center"/>
                          </w:pPr>
                          <w:r>
                            <w:rPr>
                              <w:rFonts w:ascii="Cambria" w:hAnsi="Cambria"/>
                              <w:color w:val="000000"/>
                              <w:sz w:val="2"/>
                              <w:szCs w:val="2"/>
                              <w14:textFill>
                                <w14:solidFill>
                                  <w14:srgbClr w14:val="000000">
                                    <w14:alpha w14:val="79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349E9" id="_x0000_t202" coordsize="21600,21600" o:spt="202" path="m,l,21600r21600,l21600,xe">
              <v:stroke joinstyle="miter"/>
              <v:path gradientshapeok="t" o:connecttype="rect"/>
            </v:shapetype>
            <v:shape id="WordArt 6" o:spid="_x0000_s1026" type="#_x0000_t202" style="position:absolute;margin-left:0;margin-top:0;width:557.15pt;height:185.7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" filled="f" stroked="f">
              <o:lock v:ext="edit" shapetype="t"/>
              <v:textbox style="mso-fit-shape-to-text:t">
                <w:txbxContent>
                  <w:p w14:paraId="4F36F82F" w14:textId="77777777" w:rsidR="00FF77F2" w:rsidRDefault="00000000">
                    <w:pPr>
                      <w:pStyle w:val="NormalWeb"/>
                      <w:spacing w:before="0" w:beforeAutospacing="0" w:after="0" w:afterAutospacing="0"/>
                      <w:jc w:val="center"/>
                    </w:pPr>
                    <w:r>
                      <w:rPr>
                        <w:rFonts w:ascii="Cambria" w:hAnsi="Cambria"/>
                        <w:color w:val="000000"/>
                        <w:sz w:val="2"/>
                        <w:szCs w:val="2"/>
                        <w14:textFill>
                          <w14:solidFill>
                            <w14:srgbClr w14:val="000000">
                              <w14:alpha w14:val="79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bottom w:val="single" w:sz="8" w:space="0" w:color="002060"/>
      </w:tblBorders>
      <w:tblCellMar>
        <w:left w:w="70" w:type="dxa"/>
        <w:right w:w="70" w:type="dxa"/>
      </w:tblCellMar>
      <w:tblLook w:val="04A0" w:firstRow="1" w:lastRow="0" w:firstColumn="1" w:lastColumn="0" w:noHBand="0" w:noVBand="1"/>
    </w:tblPr>
    <w:tblGrid>
      <w:gridCol w:w="5484"/>
      <w:gridCol w:w="1157"/>
      <w:gridCol w:w="1158"/>
      <w:gridCol w:w="1273"/>
    </w:tblGrid>
    <w:tr w:rsidR="00FF77F2" w14:paraId="3428E67F" w14:textId="77777777">
      <w:trPr>
        <w:trHeight w:val="478"/>
      </w:trPr>
      <w:tc>
        <w:tcPr>
          <w:tcW w:w="5506" w:type="dxa"/>
        </w:tcPr>
        <w:p w14:paraId="0923006D" w14:textId="77777777" w:rsidR="00FF77F2" w:rsidRDefault="00000000">
          <w:pPr>
            <w:pStyle w:val="Header"/>
            <w:tabs>
              <w:tab w:val="center" w:pos="4536"/>
            </w:tabs>
            <w:rPr>
              <w:color w:val="002060"/>
              <w:sz w:val="22"/>
              <w:szCs w:val="22"/>
            </w:rPr>
          </w:pPr>
          <w:r>
            <w:rPr>
              <w:color w:val="002060"/>
              <w:sz w:val="22"/>
              <w:szCs w:val="22"/>
            </w:rPr>
            <w:t xml:space="preserve">FRC2026 Budapest: </w:t>
          </w:r>
          <w:proofErr w:type="spellStart"/>
          <w:r>
            <w:rPr>
              <w:color w:val="002060"/>
              <w:sz w:val="22"/>
              <w:szCs w:val="22"/>
            </w:rPr>
            <w:t>Fibre</w:t>
          </w:r>
          <w:proofErr w:type="spellEnd"/>
          <w:r>
            <w:rPr>
              <w:color w:val="002060"/>
              <w:sz w:val="22"/>
              <w:szCs w:val="22"/>
            </w:rPr>
            <w:t xml:space="preserve"> Reinforced Concrete ‒</w:t>
          </w:r>
        </w:p>
        <w:p w14:paraId="1ED41391" w14:textId="77777777" w:rsidR="00FF77F2" w:rsidRDefault="00000000">
          <w:pPr>
            <w:pStyle w:val="Header"/>
            <w:tabs>
              <w:tab w:val="center" w:pos="4536"/>
            </w:tabs>
            <w:rPr>
              <w:color w:val="002060"/>
              <w:sz w:val="22"/>
              <w:szCs w:val="22"/>
            </w:rPr>
          </w:pPr>
          <w:r>
            <w:rPr>
              <w:color w:val="002060"/>
              <w:sz w:val="22"/>
              <w:szCs w:val="22"/>
            </w:rPr>
            <w:t>from Design to Structural Applications</w:t>
          </w:r>
        </w:p>
        <w:p w14:paraId="48FF5D78" w14:textId="77777777" w:rsidR="00FF77F2" w:rsidRDefault="00000000">
          <w:pPr>
            <w:pStyle w:val="Header"/>
            <w:tabs>
              <w:tab w:val="center" w:pos="4536"/>
            </w:tabs>
            <w:rPr>
              <w:sz w:val="20"/>
              <w:szCs w:val="20"/>
            </w:rPr>
          </w:pPr>
          <w:r>
            <w:rPr>
              <w:color w:val="002060"/>
              <w:sz w:val="22"/>
              <w:szCs w:val="22"/>
            </w:rPr>
            <w:t>Joint ACI-</w:t>
          </w:r>
          <w:r>
            <w:rPr>
              <w:i/>
              <w:color w:val="002060"/>
              <w:sz w:val="22"/>
              <w:szCs w:val="22"/>
            </w:rPr>
            <w:t>fib</w:t>
          </w:r>
          <w:r>
            <w:rPr>
              <w:color w:val="002060"/>
              <w:sz w:val="22"/>
              <w:szCs w:val="22"/>
            </w:rPr>
            <w:t>-RILEM International Workshop</w:t>
          </w:r>
        </w:p>
      </w:tc>
      <w:tc>
        <w:tcPr>
          <w:tcW w:w="1157" w:type="dxa"/>
        </w:tcPr>
        <w:p w14:paraId="07B19C7D" w14:textId="77777777" w:rsidR="00FF77F2" w:rsidRDefault="00000000">
          <w:pPr>
            <w:jc w:val="center"/>
            <w:rPr>
              <w:lang w:eastAsia="en-GB"/>
            </w:rPr>
          </w:pPr>
          <w:r>
            <w:rPr>
              <w:noProof/>
              <w:lang w:eastAsia="en-GB"/>
            </w:rPr>
            <mc:AlternateContent>
              <mc:Choice Requires="wpg">
                <w:drawing>
                  <wp:inline distT="0" distB="0" distL="0" distR="0" wp14:anchorId="4B8899BB" wp14:editId="527E74A9">
                    <wp:extent cx="614231" cy="377314"/>
                    <wp:effectExtent l="0" t="0" r="0" b="3810"/>
                    <wp:docPr id="1" name="Graphic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63380" name="Graphic 35"/>
                            <pic:cNvPicPr>
                              <a:picLocks noChangeAspect="1"/>
                            </pic:cNvPicPr>
                          </pic:nvPicPr>
                          <pic:blipFill rotWithShape="1">
                            <a:blip r:embed="rId1">
                              <a:extLst>
                                <a:ext uri="{96DAC541-7B7A-43D3-8B79-37D633B846F1}">
                                  <asvg:svgBlip xmlns:asvg="http://schemas.microsoft.com/office/drawing/2016/SVG/main" r:embed="rId2"/>
                                </a:ext>
                              </a:extLst>
                            </a:blip>
                            <a:stretch/>
                          </pic:blipFill>
                          <pic:spPr bwMode="auto">
                            <a:xfrm>
                              <a:off x="0" y="0"/>
                              <a:ext cx="634372" cy="38968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8.36pt;height:29.71pt;mso-wrap-distance-left:0.00pt;mso-wrap-distance-top:0.00pt;mso-wrap-distance-right:0.00pt;mso-wrap-distance-bottom:0.00pt;z-index:1;" stroked="false">
                    <v:imagedata r:id="rId3" o:title=""/>
                    <o:lock v:ext="edit" rotation="t"/>
                  </v:shape>
                </w:pict>
              </mc:Fallback>
            </mc:AlternateContent>
          </w:r>
        </w:p>
      </w:tc>
      <w:tc>
        <w:tcPr>
          <w:tcW w:w="1134" w:type="dxa"/>
        </w:tcPr>
        <w:p w14:paraId="43CD1D5C" w14:textId="77777777" w:rsidR="00FF77F2" w:rsidRDefault="00000000">
          <w:pPr>
            <w:ind w:firstLine="172"/>
            <w:jc w:val="center"/>
            <w:rPr>
              <w:lang w:eastAsia="en-GB"/>
            </w:rPr>
          </w:pPr>
          <w:r>
            <w:rPr>
              <w:noProof/>
              <w:lang w:eastAsia="en-GB"/>
            </w:rPr>
            <mc:AlternateContent>
              <mc:Choice Requires="wpg">
                <w:drawing>
                  <wp:inline distT="0" distB="0" distL="0" distR="0" wp14:anchorId="584E51C2" wp14:editId="4FA35B90">
                    <wp:extent cx="537129" cy="484909"/>
                    <wp:effectExtent l="0" t="0" r="0" b="0"/>
                    <wp:docPr id="2" name="Picture 2" descr="FIB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12773" name="Picture 2" descr="FIB International"/>
                            <pic:cNvPicPr>
                              <a:picLocks noChangeAspect="1"/>
                            </pic:cNvPicPr>
                          </pic:nvPicPr>
                          <pic:blipFill rotWithShape="1">
                            <a:blip r:embed="rId4"/>
                            <a:stretch/>
                          </pic:blipFill>
                          <pic:spPr bwMode="auto">
                            <a:xfrm>
                              <a:off x="0" y="0"/>
                              <a:ext cx="546597" cy="493455"/>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2.29pt;height:38.18pt;mso-wrap-distance-left:0.00pt;mso-wrap-distance-top:0.00pt;mso-wrap-distance-right:0.00pt;mso-wrap-distance-bottom:0.00pt;z-index:1;" stroked="f">
                    <v:imagedata r:id="rId5" o:title=""/>
                    <o:lock v:ext="edit" rotation="t"/>
                  </v:shape>
                </w:pict>
              </mc:Fallback>
            </mc:AlternateContent>
          </w:r>
        </w:p>
      </w:tc>
      <w:tc>
        <w:tcPr>
          <w:tcW w:w="1275" w:type="dxa"/>
        </w:tcPr>
        <w:p w14:paraId="2EEC23DF" w14:textId="77777777" w:rsidR="00FF77F2" w:rsidRDefault="00000000">
          <w:pPr>
            <w:jc w:val="right"/>
          </w:pPr>
          <w:r>
            <w:rPr>
              <w:noProof/>
              <w:lang w:eastAsia="en-GB"/>
            </w:rPr>
            <mc:AlternateContent>
              <mc:Choice Requires="wpg">
                <w:drawing>
                  <wp:inline distT="0" distB="0" distL="0" distR="0" wp14:anchorId="48FC8638" wp14:editId="1AB5E332">
                    <wp:extent cx="508750" cy="508750"/>
                    <wp:effectExtent l="0" t="0" r="0" b="5715"/>
                    <wp:docPr id="3" name="Graphic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25186" name="Graphic 47"/>
                            <pic:cNvPicPr>
                              <a:picLocks noChangeAspect="1"/>
                            </pic:cNvPicPr>
                          </pic:nvPicPr>
                          <pic:blipFill rotWithShape="1">
                            <a:blip r:embed="rId6">
                              <a:extLst>
                                <a:ext uri="{96DAC541-7B7A-43D3-8B79-37D633B846F1}">
                                  <asvg:svgBlip xmlns:asvg="http://schemas.microsoft.com/office/drawing/2016/SVG/main" r:embed="rId7"/>
                                </a:ext>
                              </a:extLst>
                            </a:blip>
                            <a:stretch/>
                          </pic:blipFill>
                          <pic:spPr bwMode="auto">
                            <a:xfrm>
                              <a:off x="0" y="0"/>
                              <a:ext cx="508749" cy="508749"/>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0.06pt;height:40.06pt;mso-wrap-distance-left:0.00pt;mso-wrap-distance-top:0.00pt;mso-wrap-distance-right:0.00pt;mso-wrap-distance-bottom:0.00pt;z-index:1;" stroked="false">
                    <v:imagedata r:id="rId8" o:title=""/>
                    <o:lock v:ext="edit" rotation="t"/>
                  </v:shape>
                </w:pict>
              </mc:Fallback>
            </mc:AlternateContent>
          </w:r>
        </w:p>
      </w:tc>
    </w:tr>
  </w:tbl>
  <w:p w14:paraId="201F70BA" w14:textId="77777777" w:rsidR="00FF77F2" w:rsidRDefault="00FF77F2" w:rsidP="00747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2D13" w14:textId="77777777" w:rsidR="00FF77F2" w:rsidRDefault="00000000">
    <w:pPr>
      <w:pStyle w:val="Header"/>
    </w:pPr>
    <w:r>
      <w:rPr>
        <w:noProof/>
        <w:lang w:val="it-IT" w:eastAsia="it-IT"/>
      </w:rPr>
      <mc:AlternateContent>
        <mc:Choice Requires="wps">
          <w:drawing>
            <wp:anchor distT="0" distB="0" distL="114300" distR="114300" simplePos="0" relativeHeight="251670528" behindDoc="1" locked="0" layoutInCell="1" allowOverlap="1" wp14:anchorId="4ED9A844" wp14:editId="0F190DE6">
              <wp:simplePos x="0" y="0"/>
              <wp:positionH relativeFrom="margin">
                <wp:align>center</wp:align>
              </wp:positionH>
              <wp:positionV relativeFrom="margin">
                <wp:align>center</wp:align>
              </wp:positionV>
              <wp:extent cx="7075805" cy="2358390"/>
              <wp:effectExtent l="0" t="1924050" r="0" b="1689735"/>
              <wp:wrapNone/>
              <wp:docPr id="5"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75805" cy="2358390"/>
                      </a:xfrm>
                      <a:prstGeom prst="rect">
                        <a:avLst/>
                      </a:prstGeom>
                    </wps:spPr>
                    <wps:txbx>
                      <w:txbxContent>
                        <w:p w14:paraId="383CC3BF" w14:textId="77777777" w:rsidR="00FF77F2" w:rsidRDefault="00000000">
                          <w:pPr>
                            <w:pStyle w:val="NormalWeb"/>
                            <w:spacing w:before="0" w:beforeAutospacing="0" w:after="0" w:afterAutospacing="0"/>
                            <w:jc w:val="center"/>
                          </w:pPr>
                          <w:r>
                            <w:rPr>
                              <w:rFonts w:ascii="Cambria" w:hAnsi="Cambria"/>
                              <w:color w:val="000000"/>
                              <w:sz w:val="2"/>
                              <w:szCs w:val="2"/>
                              <w14:textFill>
                                <w14:solidFill>
                                  <w14:srgbClr w14:val="000000">
                                    <w14:alpha w14:val="79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D9A844" id="_x0000_t202" coordsize="21600,21600" o:spt="202" path="m,l,21600r21600,l21600,xe">
              <v:stroke joinstyle="miter"/>
              <v:path gradientshapeok="t" o:connecttype="rect"/>
            </v:shapetype>
            <v:shape id="WordArt 7" o:spid="_x0000_s1027" type="#_x0000_t202" style="position:absolute;margin-left:0;margin-top:0;width:557.15pt;height:185.7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" filled="f" stroked="f">
              <o:lock v:ext="edit" shapetype="t"/>
              <v:textbox style="mso-fit-shape-to-text:t">
                <w:txbxContent>
                  <w:p w14:paraId="383CC3BF" w14:textId="77777777" w:rsidR="00FF77F2" w:rsidRDefault="00000000">
                    <w:pPr>
                      <w:pStyle w:val="NormalWeb"/>
                      <w:spacing w:before="0" w:beforeAutospacing="0" w:after="0" w:afterAutospacing="0"/>
                      <w:jc w:val="center"/>
                    </w:pPr>
                    <w:r>
                      <w:rPr>
                        <w:rFonts w:ascii="Cambria" w:hAnsi="Cambria"/>
                        <w:color w:val="000000"/>
                        <w:sz w:val="2"/>
                        <w:szCs w:val="2"/>
                        <w14:textFill>
                          <w14:solidFill>
                            <w14:srgbClr w14:val="000000">
                              <w14:alpha w14:val="79000"/>
                            </w14:srgbClr>
                          </w14:solidFill>
                        </w14:textFill>
                      </w:rPr>
                      <w:t>DRAFT</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7F2"/>
    <w:rsid w:val="003E3ED6"/>
    <w:rsid w:val="005705DE"/>
    <w:rsid w:val="00747025"/>
    <w:rsid w:val="008813EA"/>
    <w:rsid w:val="009A1A47"/>
    <w:rsid w:val="00A33C37"/>
    <w:rsid w:val="00CE7FEA"/>
    <w:rsid w:val="00D3027F"/>
    <w:rsid w:val="00E064E0"/>
    <w:rsid w:val="00F318AE"/>
    <w:rsid w:val="00FF77F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B694"/>
  <w15:docId w15:val="{9903669F-D562-47DC-AE49-64C6F496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1"/>
    <w:pPr>
      <w:keepNext/>
      <w:keepLines/>
      <w:spacing w:after="120"/>
      <w:outlineLvl w:val="0"/>
    </w:pPr>
    <w:rPr>
      <w:rFonts w:eastAsiaTheme="majorEastAsia" w:cstheme="majorBidi"/>
      <w:b/>
      <w:bCs/>
      <w:sz w:val="20"/>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1">
    <w:name w:val="Heading 1 Char1"/>
    <w:basedOn w:val="DefaultParagraphFont"/>
    <w:link w:val="Heading1"/>
    <w:rPr>
      <w:rFonts w:eastAsiaTheme="majorEastAsia" w:cstheme="majorBidi"/>
      <w:b/>
      <w:bCs/>
      <w:szCs w:val="32"/>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1"/>
    <w:uiPriority w:val="99"/>
    <w:unhideWhenUsed/>
    <w:pPr>
      <w:tabs>
        <w:tab w:val="center" w:pos="4320"/>
        <w:tab w:val="right" w:pos="8640"/>
      </w:tabs>
    </w:pPr>
  </w:style>
  <w:style w:type="character" w:customStyle="1" w:styleId="HeaderChar1">
    <w:name w:val="Header Char1"/>
    <w:basedOn w:val="DefaultParagraphFont"/>
    <w:link w:val="Header"/>
    <w:uiPriority w:val="99"/>
    <w:rPr>
      <w:sz w:val="24"/>
      <w:szCs w:val="24"/>
    </w:rPr>
  </w:style>
  <w:style w:type="paragraph" w:styleId="Footer">
    <w:name w:val="footer"/>
    <w:basedOn w:val="Normal"/>
    <w:link w:val="FooterChar1"/>
    <w:uiPriority w:val="99"/>
    <w:unhideWhenUsed/>
    <w:pPr>
      <w:tabs>
        <w:tab w:val="center" w:pos="4320"/>
        <w:tab w:val="right" w:pos="8640"/>
      </w:tabs>
    </w:pPr>
  </w:style>
  <w:style w:type="character" w:customStyle="1" w:styleId="FooterChar1">
    <w:name w:val="Footer Char1"/>
    <w:basedOn w:val="DefaultParagraphFont"/>
    <w:link w:val="Footer"/>
    <w:uiPriority w:val="99"/>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image" Target="media/image10.png"/><Relationship Id="rId7" Type="http://schemas.openxmlformats.org/officeDocument/2006/relationships/image" Target="media/image5.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BC0A8-7D42-456F-A7C2-1CDB7894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588</Words>
  <Characters>3356</Characters>
  <Application>Microsoft Office Word</Application>
  <DocSecurity>0</DocSecurity>
  <Lines>27</Lines>
  <Paragraphs>7</Paragraphs>
  <ScaleCrop>false</ScaleCrop>
  <Company>fib/EPFL</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Biró András</cp:lastModifiedBy>
  <cp:revision>10</cp:revision>
  <dcterms:created xsi:type="dcterms:W3CDTF">2020-01-16T08:31:00Z</dcterms:created>
  <dcterms:modified xsi:type="dcterms:W3CDTF">2026-06-26T07:22:00Z</dcterms:modified>
</cp:coreProperties>
</file>